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F92" w:rsidRPr="00800F92" w:rsidRDefault="00800F92" w:rsidP="00800F92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u w:val="single"/>
          <w:lang w:bidi="ks-Deva"/>
        </w:rPr>
      </w:pPr>
      <w:r w:rsidRPr="00800F92">
        <w:rPr>
          <w:rFonts w:ascii="Helvetica-Bold" w:hAnsi="Helvetica-Bold" w:cs="Helvetica-Bold"/>
          <w:b/>
          <w:bCs/>
          <w:u w:val="single"/>
          <w:lang w:bidi="ks-Deva"/>
        </w:rPr>
        <w:t>Annex II- Model d’oferta tècnica automàtica</w:t>
      </w:r>
    </w:p>
    <w:p w:rsidR="00800F92" w:rsidRDefault="00800F92" w:rsidP="00800F92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lang w:bidi="ks-Deva"/>
        </w:rPr>
      </w:pPr>
    </w:p>
    <w:p w:rsidR="00800F92" w:rsidRDefault="00800F92" w:rsidP="00800F92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lang w:bidi="ks-Deva"/>
        </w:rPr>
      </w:pPr>
    </w:p>
    <w:p w:rsidR="00800F92" w:rsidRDefault="00800F92" w:rsidP="00800F9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lang w:bidi="ks-Deva"/>
        </w:rPr>
      </w:pPr>
      <w:r>
        <w:rPr>
          <w:rFonts w:ascii="Helvetica" w:hAnsi="Helvetica" w:cs="Helvetica"/>
          <w:lang w:bidi="ks-Deva"/>
        </w:rPr>
        <w:t>Nota: en la columna "Índex documental", cal indicar la ub</w:t>
      </w:r>
      <w:r>
        <w:rPr>
          <w:rFonts w:ascii="Helvetica" w:hAnsi="Helvetica" w:cs="Helvetica"/>
          <w:lang w:bidi="ks-Deva"/>
        </w:rPr>
        <w:t xml:space="preserve">icació exacta a la </w:t>
      </w:r>
      <w:bookmarkStart w:id="0" w:name="_GoBack"/>
      <w:bookmarkEnd w:id="0"/>
      <w:r>
        <w:rPr>
          <w:rFonts w:ascii="Helvetica" w:hAnsi="Helvetica" w:cs="Helvetica"/>
          <w:lang w:bidi="ks-Deva"/>
        </w:rPr>
        <w:t xml:space="preserve">documentació </w:t>
      </w:r>
      <w:r>
        <w:rPr>
          <w:rFonts w:ascii="Helvetica" w:hAnsi="Helvetica" w:cs="Helvetica"/>
          <w:lang w:bidi="ks-Deva"/>
        </w:rPr>
        <w:t>aportada (full, apartat, etc.) on es troben les característiques tècniques</w:t>
      </w:r>
    </w:p>
    <w:p w:rsidR="00800F92" w:rsidRPr="00800F92" w:rsidRDefault="00800F92" w:rsidP="00800F92">
      <w:pPr>
        <w:rPr>
          <w:rFonts w:ascii="Helvetica" w:hAnsi="Helvetica" w:cs="Helvetica"/>
          <w:lang w:bidi="ks-Deva"/>
        </w:rPr>
      </w:pPr>
    </w:p>
    <w:p w:rsidR="00800F92" w:rsidRDefault="00800F92" w:rsidP="00800F92">
      <w:pPr>
        <w:rPr>
          <w:rFonts w:ascii="Helvetica" w:hAnsi="Helvetica" w:cs="Helvetica"/>
          <w:lang w:bidi="ks-Deva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00F92" w:rsidTr="00800F92">
        <w:tc>
          <w:tcPr>
            <w:tcW w:w="4247" w:type="dxa"/>
          </w:tcPr>
          <w:p w:rsidR="00800F92" w:rsidRDefault="00800F92" w:rsidP="00800F92">
            <w:pPr>
              <w:rPr>
                <w:rFonts w:ascii="Helvetica" w:hAnsi="Helvetica" w:cs="Helvetica"/>
                <w:lang w:bidi="ks-Deva"/>
              </w:rPr>
            </w:pPr>
            <w:r>
              <w:rPr>
                <w:rFonts w:ascii="Helvetica-Bold" w:hAnsi="Helvetica-Bold" w:cs="Helvetica-Bold"/>
                <w:b/>
                <w:bCs/>
                <w:lang w:bidi="ks-Deva"/>
              </w:rPr>
              <w:t>Criteri valorable</w:t>
            </w:r>
          </w:p>
        </w:tc>
        <w:tc>
          <w:tcPr>
            <w:tcW w:w="4247" w:type="dxa"/>
          </w:tcPr>
          <w:p w:rsidR="00800F92" w:rsidRDefault="00800F92" w:rsidP="00800F92">
            <w:pPr>
              <w:rPr>
                <w:rFonts w:ascii="Helvetica" w:hAnsi="Helvetica" w:cs="Helvetica"/>
                <w:lang w:bidi="ks-Deva"/>
              </w:rPr>
            </w:pPr>
            <w:r>
              <w:rPr>
                <w:rFonts w:ascii="Helvetica-Bold" w:hAnsi="Helvetica-Bold" w:cs="Helvetica-Bold"/>
                <w:b/>
                <w:bCs/>
                <w:lang w:bidi="ks-Deva"/>
              </w:rPr>
              <w:t>Índex documental</w:t>
            </w:r>
          </w:p>
        </w:tc>
      </w:tr>
      <w:tr w:rsidR="00800F92" w:rsidTr="00800F92">
        <w:tc>
          <w:tcPr>
            <w:tcW w:w="4247" w:type="dxa"/>
          </w:tcPr>
          <w:p w:rsidR="00800F92" w:rsidRPr="00800F92" w:rsidRDefault="00800F92" w:rsidP="00800F9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lang w:bidi="ks-Deva"/>
              </w:rPr>
            </w:pPr>
            <w:r w:rsidRPr="00800F92">
              <w:rPr>
                <w:rFonts w:cstheme="minorHAnsi"/>
                <w:sz w:val="20"/>
                <w:szCs w:val="20"/>
                <w:lang w:bidi="ks-Deva"/>
              </w:rPr>
              <w:t>Termini de lliurament i d’instal·lació. Obtindrà la màxima</w:t>
            </w:r>
            <w:r>
              <w:rPr>
                <w:rFonts w:cstheme="minorHAnsi"/>
                <w:sz w:val="20"/>
                <w:szCs w:val="20"/>
                <w:lang w:bidi="ks-Deva"/>
              </w:rPr>
              <w:t xml:space="preserve"> </w:t>
            </w:r>
            <w:r w:rsidRPr="00800F92">
              <w:rPr>
                <w:rFonts w:cstheme="minorHAnsi"/>
                <w:sz w:val="20"/>
                <w:szCs w:val="20"/>
                <w:lang w:bidi="ks-Deva"/>
              </w:rPr>
              <w:t xml:space="preserve">puntuació l’oferta amb menor </w:t>
            </w:r>
            <w:r>
              <w:rPr>
                <w:rFonts w:cstheme="minorHAnsi"/>
                <w:sz w:val="20"/>
                <w:szCs w:val="20"/>
                <w:lang w:bidi="ks-Deva"/>
              </w:rPr>
              <w:t xml:space="preserve">termini de lliurament, la resta </w:t>
            </w:r>
            <w:r w:rsidRPr="00800F92">
              <w:rPr>
                <w:rFonts w:cstheme="minorHAnsi"/>
                <w:sz w:val="20"/>
                <w:szCs w:val="20"/>
                <w:lang w:bidi="ks-Deva"/>
              </w:rPr>
              <w:t>es valorarà de manera proporcional</w:t>
            </w:r>
          </w:p>
        </w:tc>
        <w:tc>
          <w:tcPr>
            <w:tcW w:w="4247" w:type="dxa"/>
          </w:tcPr>
          <w:p w:rsidR="00800F92" w:rsidRDefault="00800F92" w:rsidP="00800F92">
            <w:pPr>
              <w:rPr>
                <w:rFonts w:ascii="Helvetica" w:hAnsi="Helvetica" w:cs="Helvetica"/>
                <w:lang w:bidi="ks-Deva"/>
              </w:rPr>
            </w:pPr>
            <w:r w:rsidRPr="00800F92">
              <w:rPr>
                <w:rFonts w:cstheme="minorHAnsi"/>
                <w:sz w:val="20"/>
                <w:szCs w:val="20"/>
                <w:lang w:bidi="ks-Deva"/>
              </w:rPr>
              <w:t>(cal indicar el termini)</w:t>
            </w:r>
            <w:r>
              <w:rPr>
                <w:rFonts w:ascii="Helvetica" w:hAnsi="Helvetica" w:cs="Helvetica"/>
                <w:lang w:bidi="ks-Deva"/>
              </w:rPr>
              <w:t xml:space="preserve"> </w:t>
            </w:r>
          </w:p>
        </w:tc>
      </w:tr>
      <w:tr w:rsidR="00800F92" w:rsidTr="00800F92">
        <w:tc>
          <w:tcPr>
            <w:tcW w:w="4247" w:type="dxa"/>
          </w:tcPr>
          <w:p w:rsidR="00800F92" w:rsidRDefault="00800F92" w:rsidP="00800F92">
            <w:pPr>
              <w:rPr>
                <w:rFonts w:ascii="Helvetica" w:hAnsi="Helvetica" w:cs="Helvetica"/>
                <w:lang w:bidi="ks-Deva"/>
              </w:rPr>
            </w:pPr>
            <w:r w:rsidRPr="00800F92">
              <w:rPr>
                <w:rFonts w:cstheme="minorHAnsi"/>
                <w:sz w:val="20"/>
                <w:szCs w:val="20"/>
                <w:lang w:bidi="ks-Deva"/>
              </w:rPr>
              <w:t>Disposar de vinils trepitjables d’alta durada, d’intens impacte.</w:t>
            </w:r>
          </w:p>
        </w:tc>
        <w:tc>
          <w:tcPr>
            <w:tcW w:w="4247" w:type="dxa"/>
          </w:tcPr>
          <w:p w:rsidR="00800F92" w:rsidRDefault="00800F92" w:rsidP="00800F92">
            <w:pPr>
              <w:rPr>
                <w:rFonts w:ascii="Helvetica" w:hAnsi="Helvetica" w:cs="Helvetica"/>
                <w:lang w:bidi="ks-Deva"/>
              </w:rPr>
            </w:pPr>
          </w:p>
        </w:tc>
      </w:tr>
      <w:tr w:rsidR="00800F92" w:rsidTr="00800F92">
        <w:tc>
          <w:tcPr>
            <w:tcW w:w="4247" w:type="dxa"/>
          </w:tcPr>
          <w:p w:rsidR="00800F92" w:rsidRPr="00800F92" w:rsidRDefault="00800F92" w:rsidP="00800F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bidi="ks-Deva"/>
              </w:rPr>
            </w:pPr>
            <w:r w:rsidRPr="00800F92">
              <w:rPr>
                <w:rFonts w:cstheme="minorHAnsi"/>
                <w:sz w:val="20"/>
                <w:szCs w:val="20"/>
                <w:lang w:bidi="ks-Deva"/>
              </w:rPr>
              <w:t>Disposar almenys dels c</w:t>
            </w:r>
            <w:r>
              <w:rPr>
                <w:rFonts w:cstheme="minorHAnsi"/>
                <w:sz w:val="20"/>
                <w:szCs w:val="20"/>
                <w:lang w:bidi="ks-Deva"/>
              </w:rPr>
              <w:t xml:space="preserve">olors de pantone que consten al </w:t>
            </w:r>
            <w:r w:rsidRPr="00800F92">
              <w:rPr>
                <w:rFonts w:cstheme="minorHAnsi"/>
                <w:sz w:val="20"/>
                <w:szCs w:val="20"/>
                <w:lang w:bidi="ks-Deva"/>
              </w:rPr>
              <w:t>punt 7.1, que són identificatius de cada una de les plantes</w:t>
            </w:r>
            <w:r>
              <w:rPr>
                <w:rFonts w:cstheme="minorHAnsi"/>
                <w:sz w:val="20"/>
                <w:szCs w:val="20"/>
                <w:lang w:bidi="ks-Deva"/>
              </w:rPr>
              <w:t xml:space="preserve"> de </w:t>
            </w:r>
            <w:r w:rsidRPr="00800F92">
              <w:rPr>
                <w:rFonts w:cstheme="minorHAnsi"/>
                <w:sz w:val="20"/>
                <w:szCs w:val="20"/>
                <w:lang w:bidi="ks-Deva"/>
              </w:rPr>
              <w:t>l’hospital.</w:t>
            </w:r>
          </w:p>
        </w:tc>
        <w:tc>
          <w:tcPr>
            <w:tcW w:w="4247" w:type="dxa"/>
          </w:tcPr>
          <w:p w:rsidR="00800F92" w:rsidRDefault="00800F92" w:rsidP="00800F92">
            <w:pPr>
              <w:rPr>
                <w:rFonts w:ascii="Helvetica" w:hAnsi="Helvetica" w:cs="Helvetica"/>
                <w:lang w:bidi="ks-Deva"/>
              </w:rPr>
            </w:pPr>
          </w:p>
        </w:tc>
      </w:tr>
    </w:tbl>
    <w:p w:rsidR="00C96036" w:rsidRPr="00800F92" w:rsidRDefault="00C96036" w:rsidP="00800F92">
      <w:pPr>
        <w:rPr>
          <w:rFonts w:ascii="Helvetica" w:hAnsi="Helvetica" w:cs="Helvetica"/>
          <w:lang w:bidi="ks-Deva"/>
        </w:rPr>
      </w:pPr>
    </w:p>
    <w:sectPr w:rsidR="00C96036" w:rsidRPr="00800F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F92"/>
    <w:rsid w:val="00800F92"/>
    <w:rsid w:val="00C9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DE80B"/>
  <w15:chartTrackingRefBased/>
  <w15:docId w15:val="{BDDB4767-1615-4F91-B713-B57BA1CB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80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Fornas Pizarro</dc:creator>
  <cp:keywords/>
  <dc:description/>
  <cp:lastModifiedBy>Raquel Fornas Pizarro</cp:lastModifiedBy>
  <cp:revision>1</cp:revision>
  <dcterms:created xsi:type="dcterms:W3CDTF">2024-03-13T12:05:00Z</dcterms:created>
  <dcterms:modified xsi:type="dcterms:W3CDTF">2024-03-13T12:08:00Z</dcterms:modified>
</cp:coreProperties>
</file>